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42E1" w14:textId="77777777" w:rsidR="00B971FC" w:rsidRDefault="00B971FC" w:rsidP="00B971FC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 w:rsidRPr="00DD5CEF">
        <w:rPr>
          <w:rFonts w:eastAsia="Times New Roman" w:cs="Times New Roman"/>
          <w:szCs w:val="28"/>
          <w:lang w:val="uk-UA" w:eastAsia="ru-RU"/>
        </w:rPr>
        <w:t xml:space="preserve">ІНФОРМАЦІЙНА ДОВІДКА </w:t>
      </w:r>
    </w:p>
    <w:p w14:paraId="46345927" w14:textId="77777777" w:rsidR="00F35D67" w:rsidRDefault="00B971FC" w:rsidP="00AB2356">
      <w:pPr>
        <w:ind w:firstLine="708"/>
        <w:jc w:val="both"/>
        <w:rPr>
          <w:rFonts w:eastAsia="Calibri" w:cs="Times New Roman"/>
          <w:color w:val="FF0000"/>
          <w:szCs w:val="28"/>
          <w:lang w:val="uk-UA"/>
        </w:rPr>
      </w:pPr>
      <w:r w:rsidRPr="0058341B">
        <w:rPr>
          <w:rFonts w:eastAsia="Calibri" w:cs="Times New Roman"/>
          <w:color w:val="FF0000"/>
          <w:szCs w:val="28"/>
          <w:lang w:val="uk-UA"/>
        </w:rPr>
        <w:t xml:space="preserve">  </w:t>
      </w:r>
    </w:p>
    <w:p w14:paraId="614CF579" w14:textId="77777777" w:rsidR="00AC274C" w:rsidRDefault="00F35D67" w:rsidP="00AC274C">
      <w:pPr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До Савранської селищної ради надійшов лист начальника сектору поліцейської діяльності № 2 відділу поліції № 1 Подільського районного управління поліції Головного управління Національної поліції в Одеській області (далі – СПД № 2)</w:t>
      </w:r>
      <w:r w:rsidR="00005C5C" w:rsidRPr="00005C5C">
        <w:rPr>
          <w:szCs w:val="28"/>
          <w:lang w:val="uk-UA"/>
        </w:rPr>
        <w:t xml:space="preserve"> </w:t>
      </w:r>
      <w:r w:rsidR="00005C5C">
        <w:rPr>
          <w:szCs w:val="28"/>
          <w:lang w:val="uk-UA"/>
        </w:rPr>
        <w:t>від 10.12.2024 року за № 66.3.2/5142</w:t>
      </w:r>
      <w:r w:rsidR="00CB4F56">
        <w:rPr>
          <w:szCs w:val="28"/>
          <w:lang w:val="uk-UA"/>
        </w:rPr>
        <w:t xml:space="preserve">, </w:t>
      </w:r>
      <w:r w:rsidR="00AC274C">
        <w:rPr>
          <w:szCs w:val="28"/>
          <w:lang w:val="uk-UA"/>
        </w:rPr>
        <w:t xml:space="preserve">та лист голови (начальника) Подільської районної державної (військової) адміністрації від 11.12.2024 року № 01-30/1/4690 щодо внесення змін до </w:t>
      </w:r>
      <w:r w:rsidR="00611A89">
        <w:rPr>
          <w:szCs w:val="28"/>
          <w:lang w:val="uk-UA"/>
        </w:rPr>
        <w:t>«</w:t>
      </w:r>
      <w:r w:rsidR="00AC274C">
        <w:rPr>
          <w:szCs w:val="28"/>
          <w:lang w:val="uk-UA"/>
        </w:rPr>
        <w:t xml:space="preserve">Програми профілактики та протидії злочинності на території Савранської селищної територіальної громади «Безпечна </w:t>
      </w:r>
      <w:proofErr w:type="spellStart"/>
      <w:r w:rsidR="00AC274C">
        <w:rPr>
          <w:szCs w:val="28"/>
          <w:lang w:val="uk-UA"/>
        </w:rPr>
        <w:t>Савранщина</w:t>
      </w:r>
      <w:proofErr w:type="spellEnd"/>
      <w:r w:rsidR="00AC274C">
        <w:rPr>
          <w:szCs w:val="28"/>
          <w:lang w:val="uk-UA"/>
        </w:rPr>
        <w:t>» на 2024-2028 роки», затвердженої рішенням сесії Савранської селищної ради від 21.12.2023</w:t>
      </w:r>
      <w:r w:rsidR="00D94698">
        <w:rPr>
          <w:szCs w:val="28"/>
          <w:lang w:val="uk-UA"/>
        </w:rPr>
        <w:t xml:space="preserve"> року за </w:t>
      </w:r>
      <w:r w:rsidR="00AC274C">
        <w:rPr>
          <w:szCs w:val="28"/>
          <w:lang w:val="uk-UA"/>
        </w:rPr>
        <w:t xml:space="preserve"> № 2507-</w:t>
      </w:r>
      <w:r w:rsidR="00AC274C">
        <w:rPr>
          <w:szCs w:val="28"/>
          <w:lang w:val="en-US"/>
        </w:rPr>
        <w:t>VIII</w:t>
      </w:r>
      <w:r w:rsidR="00AC274C">
        <w:rPr>
          <w:szCs w:val="28"/>
          <w:lang w:val="uk-UA"/>
        </w:rPr>
        <w:t xml:space="preserve">. </w:t>
      </w:r>
    </w:p>
    <w:p w14:paraId="607207A9" w14:textId="77777777" w:rsidR="00C8751B" w:rsidRDefault="00AC274C" w:rsidP="00C8751B">
      <w:pPr>
        <w:spacing w:after="0"/>
        <w:ind w:firstLine="708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З </w:t>
      </w:r>
      <w:r w:rsidR="00AB2356">
        <w:rPr>
          <w:szCs w:val="28"/>
          <w:lang w:val="uk-UA"/>
        </w:rPr>
        <w:t>метою якісного та своєчасного вжиття превентивних заходів, щодо недопущення скоєння злочинів на території громади пропонується в</w:t>
      </w:r>
      <w:r w:rsidR="00AB2356" w:rsidRPr="00760472">
        <w:rPr>
          <w:szCs w:val="28"/>
          <w:lang w:val="uk-UA"/>
        </w:rPr>
        <w:t xml:space="preserve">нести зміни </w:t>
      </w:r>
      <w:r w:rsidR="00C8751B">
        <w:rPr>
          <w:szCs w:val="28"/>
          <w:lang w:val="uk-UA"/>
        </w:rPr>
        <w:t xml:space="preserve">в додаток «Напрями діяльності та заходи Програми», </w:t>
      </w:r>
      <w:r w:rsidR="00C8751B">
        <w:rPr>
          <w:color w:val="000000"/>
          <w:szCs w:val="28"/>
          <w:lang w:val="uk-UA"/>
        </w:rPr>
        <w:t>а саме викласти його в новій редакції.</w:t>
      </w:r>
    </w:p>
    <w:p w14:paraId="119CBD08" w14:textId="77777777" w:rsidR="00C8751B" w:rsidRDefault="00C8751B" w:rsidP="00C8751B">
      <w:pPr>
        <w:spacing w:after="0"/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Відповідно до пп. 3.3. для служби освітньої безпеки</w:t>
      </w:r>
      <w:r w:rsidR="00140542">
        <w:rPr>
          <w:color w:val="000000"/>
          <w:szCs w:val="28"/>
          <w:lang w:val="uk-UA"/>
        </w:rPr>
        <w:t xml:space="preserve"> планується </w:t>
      </w:r>
      <w:r w:rsidR="0095328D">
        <w:rPr>
          <w:color w:val="000000"/>
          <w:szCs w:val="28"/>
          <w:lang w:val="uk-UA"/>
        </w:rPr>
        <w:t xml:space="preserve">закупити ноутбук, принтер, планшет, </w:t>
      </w:r>
      <w:proofErr w:type="spellStart"/>
      <w:r w:rsidR="0095328D">
        <w:rPr>
          <w:color w:val="000000"/>
          <w:szCs w:val="28"/>
          <w:lang w:val="uk-UA"/>
        </w:rPr>
        <w:t>бодікамеру</w:t>
      </w:r>
      <w:proofErr w:type="spellEnd"/>
      <w:r w:rsidR="0095328D">
        <w:rPr>
          <w:color w:val="000000"/>
          <w:szCs w:val="28"/>
          <w:lang w:val="uk-UA"/>
        </w:rPr>
        <w:t>, папір офісний А4. За все це пропонується виділити 50,0 (п’ятдесят) тис.</w:t>
      </w:r>
      <w:r w:rsidR="00140542">
        <w:rPr>
          <w:color w:val="000000"/>
          <w:szCs w:val="28"/>
          <w:lang w:val="uk-UA"/>
        </w:rPr>
        <w:t xml:space="preserve"> </w:t>
      </w:r>
      <w:r w:rsidR="0095328D">
        <w:rPr>
          <w:color w:val="000000"/>
          <w:szCs w:val="28"/>
          <w:lang w:val="uk-UA"/>
        </w:rPr>
        <w:t xml:space="preserve">грн. </w:t>
      </w:r>
    </w:p>
    <w:p w14:paraId="450C9F31" w14:textId="77777777" w:rsidR="00C8751B" w:rsidRDefault="0095328D" w:rsidP="0095328D">
      <w:pPr>
        <w:spacing w:after="0"/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Відповідно до пп.4.2. «Встановлення камер відео нагляду» встановити по напрямках:</w:t>
      </w:r>
    </w:p>
    <w:p w14:paraId="1043F8FD" w14:textId="77777777" w:rsidR="00CB2C5E" w:rsidRDefault="0095328D" w:rsidP="0095328D">
      <w:pPr>
        <w:spacing w:after="0"/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зі сторони траси </w:t>
      </w:r>
      <w:r w:rsidR="006B6460">
        <w:rPr>
          <w:color w:val="000000"/>
          <w:szCs w:val="28"/>
          <w:lang w:val="uk-UA"/>
        </w:rPr>
        <w:t xml:space="preserve">Київ – Одеса (кільце) за с. </w:t>
      </w:r>
      <w:proofErr w:type="spellStart"/>
      <w:r w:rsidR="00CB2C5E">
        <w:rPr>
          <w:color w:val="000000"/>
          <w:szCs w:val="28"/>
          <w:lang w:val="uk-UA"/>
        </w:rPr>
        <w:t>Дубинове</w:t>
      </w:r>
      <w:proofErr w:type="spellEnd"/>
      <w:r w:rsidR="00CB2C5E">
        <w:rPr>
          <w:color w:val="000000"/>
          <w:szCs w:val="28"/>
          <w:lang w:val="uk-UA"/>
        </w:rPr>
        <w:t>;</w:t>
      </w:r>
    </w:p>
    <w:p w14:paraId="1AB3C1C0" w14:textId="77777777" w:rsidR="008E2402" w:rsidRDefault="00CB2C5E" w:rsidP="0095328D">
      <w:pPr>
        <w:spacing w:after="0"/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зі сторони с. Березівка</w:t>
      </w:r>
      <w:r w:rsidR="006B6460" w:rsidRPr="006B6460">
        <w:rPr>
          <w:color w:val="000000"/>
          <w:szCs w:val="28"/>
        </w:rPr>
        <w:t xml:space="preserve"> за сел. </w:t>
      </w:r>
      <w:r w:rsidR="006B6460">
        <w:rPr>
          <w:color w:val="000000"/>
          <w:szCs w:val="28"/>
          <w:lang w:val="uk-UA"/>
        </w:rPr>
        <w:t>Саврань</w:t>
      </w:r>
      <w:r w:rsidR="008E2402">
        <w:rPr>
          <w:color w:val="000000"/>
          <w:szCs w:val="28"/>
          <w:lang w:val="uk-UA"/>
        </w:rPr>
        <w:t>;</w:t>
      </w:r>
    </w:p>
    <w:p w14:paraId="7D1CB34B" w14:textId="77777777" w:rsidR="006B6460" w:rsidRDefault="006B6460" w:rsidP="0095328D">
      <w:pPr>
        <w:spacing w:after="0"/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зі сторони с. Бандурове за с. Кам</w:t>
      </w:r>
      <w:r w:rsidRPr="006B6460">
        <w:rPr>
          <w:color w:val="000000"/>
          <w:szCs w:val="28"/>
        </w:rPr>
        <w:t>’</w:t>
      </w:r>
      <w:proofErr w:type="spellStart"/>
      <w:r>
        <w:rPr>
          <w:color w:val="000000"/>
          <w:szCs w:val="28"/>
          <w:lang w:val="uk-UA"/>
        </w:rPr>
        <w:t>яне</w:t>
      </w:r>
      <w:proofErr w:type="spellEnd"/>
      <w:r>
        <w:rPr>
          <w:color w:val="000000"/>
          <w:szCs w:val="28"/>
          <w:lang w:val="uk-UA"/>
        </w:rPr>
        <w:t>;</w:t>
      </w:r>
    </w:p>
    <w:p w14:paraId="51174E90" w14:textId="77777777" w:rsidR="003A58F7" w:rsidRDefault="008E2402" w:rsidP="0095328D">
      <w:pPr>
        <w:spacing w:after="0"/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зі сторони м. Балта</w:t>
      </w:r>
      <w:r w:rsidR="006B6460">
        <w:rPr>
          <w:color w:val="000000"/>
          <w:szCs w:val="28"/>
          <w:lang w:val="uk-UA"/>
        </w:rPr>
        <w:t xml:space="preserve"> за с. </w:t>
      </w:r>
      <w:proofErr w:type="spellStart"/>
      <w:r w:rsidR="006B6460">
        <w:rPr>
          <w:color w:val="000000"/>
          <w:szCs w:val="28"/>
          <w:lang w:val="uk-UA"/>
        </w:rPr>
        <w:t>Байбузівка</w:t>
      </w:r>
      <w:proofErr w:type="spellEnd"/>
      <w:r w:rsidR="003A58F7">
        <w:rPr>
          <w:color w:val="000000"/>
          <w:szCs w:val="28"/>
          <w:lang w:val="uk-UA"/>
        </w:rPr>
        <w:t>;</w:t>
      </w:r>
    </w:p>
    <w:p w14:paraId="062DD025" w14:textId="77777777" w:rsidR="0095328D" w:rsidRDefault="003A58F7" w:rsidP="0095328D">
      <w:pPr>
        <w:spacing w:after="0"/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всі напрямки в</w:t>
      </w:r>
      <w:r w:rsidRPr="00271D16">
        <w:rPr>
          <w:color w:val="000000"/>
          <w:szCs w:val="28"/>
        </w:rPr>
        <w:t>’</w:t>
      </w:r>
      <w:r>
        <w:rPr>
          <w:color w:val="000000"/>
          <w:szCs w:val="28"/>
          <w:lang w:val="uk-UA"/>
        </w:rPr>
        <w:t xml:space="preserve">їзду в громаду в </w:t>
      </w:r>
      <w:proofErr w:type="spellStart"/>
      <w:r>
        <w:rPr>
          <w:color w:val="000000"/>
          <w:szCs w:val="28"/>
          <w:lang w:val="uk-UA"/>
        </w:rPr>
        <w:t>залісній</w:t>
      </w:r>
      <w:proofErr w:type="spellEnd"/>
      <w:r>
        <w:rPr>
          <w:color w:val="000000"/>
          <w:szCs w:val="28"/>
          <w:lang w:val="uk-UA"/>
        </w:rPr>
        <w:t xml:space="preserve"> зоні.</w:t>
      </w:r>
      <w:r w:rsidR="0095328D">
        <w:rPr>
          <w:color w:val="000000"/>
          <w:szCs w:val="28"/>
          <w:lang w:val="uk-UA"/>
        </w:rPr>
        <w:t xml:space="preserve"> </w:t>
      </w:r>
    </w:p>
    <w:p w14:paraId="2696C926" w14:textId="77777777" w:rsidR="0095328D" w:rsidRDefault="008E2402" w:rsidP="008E2402">
      <w:pPr>
        <w:spacing w:after="0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На </w:t>
      </w:r>
      <w:proofErr w:type="spellStart"/>
      <w:r>
        <w:rPr>
          <w:color w:val="000000"/>
          <w:szCs w:val="28"/>
          <w:lang w:val="uk-UA"/>
        </w:rPr>
        <w:t>відеоспостерження</w:t>
      </w:r>
      <w:proofErr w:type="spellEnd"/>
      <w:r>
        <w:rPr>
          <w:color w:val="000000"/>
          <w:szCs w:val="28"/>
          <w:lang w:val="uk-UA"/>
        </w:rPr>
        <w:t xml:space="preserve"> пропонується виділити 1 000 000,0 (мільйон) </w:t>
      </w:r>
      <w:r w:rsidR="006B6460">
        <w:rPr>
          <w:color w:val="000000"/>
          <w:szCs w:val="28"/>
          <w:lang w:val="uk-UA"/>
        </w:rPr>
        <w:t>грн.</w:t>
      </w:r>
    </w:p>
    <w:p w14:paraId="01AF8901" w14:textId="77777777" w:rsidR="003A58F7" w:rsidRPr="006134AF" w:rsidRDefault="003A58F7" w:rsidP="008E2402">
      <w:pPr>
        <w:spacing w:after="0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Загальна сума по Програмі 1 050,0 тис. грн.  </w:t>
      </w:r>
    </w:p>
    <w:p w14:paraId="4627A8CE" w14:textId="77777777" w:rsidR="00412315" w:rsidRDefault="00412315" w:rsidP="00412315">
      <w:pPr>
        <w:pStyle w:val="a4"/>
        <w:jc w:val="both"/>
        <w:rPr>
          <w:sz w:val="28"/>
          <w:szCs w:val="28"/>
          <w:lang w:val="uk-UA"/>
        </w:rPr>
      </w:pPr>
    </w:p>
    <w:p w14:paraId="7A83BE93" w14:textId="77777777" w:rsidR="00B971FC" w:rsidRPr="0058341B" w:rsidRDefault="003A58F7" w:rsidP="00B971FC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Начальник відділу </w:t>
      </w:r>
      <w:r w:rsidR="00B971FC" w:rsidRPr="0058341B">
        <w:rPr>
          <w:rFonts w:eastAsia="Times New Roman" w:cs="Times New Roman"/>
          <w:szCs w:val="28"/>
          <w:lang w:eastAsia="ru-RU"/>
        </w:rPr>
        <w:t xml:space="preserve">з </w:t>
      </w:r>
      <w:proofErr w:type="spellStart"/>
      <w:r w:rsidR="00B971FC" w:rsidRPr="0058341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="00B971FC"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B971FC" w:rsidRPr="0058341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="00B971FC"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B971FC" w:rsidRPr="0058341B">
        <w:rPr>
          <w:rFonts w:eastAsia="Times New Roman" w:cs="Times New Roman"/>
          <w:szCs w:val="28"/>
          <w:lang w:eastAsia="ru-RU"/>
        </w:rPr>
        <w:t>корупції</w:t>
      </w:r>
      <w:proofErr w:type="spellEnd"/>
      <w:r w:rsidR="00B971FC" w:rsidRPr="0058341B">
        <w:rPr>
          <w:rFonts w:eastAsia="Times New Roman" w:cs="Times New Roman"/>
          <w:szCs w:val="28"/>
          <w:lang w:eastAsia="ru-RU"/>
        </w:rPr>
        <w:t>,</w:t>
      </w:r>
    </w:p>
    <w:p w14:paraId="2B331925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взаємодії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правоохоронними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органами, </w:t>
      </w:r>
    </w:p>
    <w:p w14:paraId="62587123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цивільного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оборонної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та </w:t>
      </w:r>
    </w:p>
    <w:p w14:paraId="75F93D9A" w14:textId="77777777" w:rsidR="00F12C76" w:rsidRPr="0058341B" w:rsidRDefault="00B971FC" w:rsidP="00B971FC">
      <w:pPr>
        <w:spacing w:after="0"/>
        <w:jc w:val="both"/>
        <w:rPr>
          <w:szCs w:val="28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мобілізаційної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роботи</w:t>
      </w:r>
      <w:r w:rsidRPr="0058341B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</w:t>
      </w:r>
      <w:r w:rsidR="003A58F7">
        <w:rPr>
          <w:rFonts w:eastAsia="Times New Roman" w:cs="Times New Roman"/>
          <w:szCs w:val="28"/>
          <w:lang w:val="uk-UA" w:eastAsia="ru-RU"/>
        </w:rPr>
        <w:t xml:space="preserve">Петро ГОНТАР </w:t>
      </w:r>
      <w:r w:rsidRPr="0058341B">
        <w:rPr>
          <w:rFonts w:eastAsia="Times New Roman" w:cs="Times New Roman"/>
          <w:szCs w:val="28"/>
          <w:lang w:val="uk-UA" w:eastAsia="ru-RU"/>
        </w:rPr>
        <w:t xml:space="preserve">       </w:t>
      </w:r>
    </w:p>
    <w:sectPr w:rsidR="00F12C76" w:rsidRPr="0058341B" w:rsidSect="009B6B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CC"/>
    <w:rsid w:val="0000471D"/>
    <w:rsid w:val="00005C5C"/>
    <w:rsid w:val="00061CF3"/>
    <w:rsid w:val="00080874"/>
    <w:rsid w:val="000D52FB"/>
    <w:rsid w:val="00107833"/>
    <w:rsid w:val="00140542"/>
    <w:rsid w:val="00142F32"/>
    <w:rsid w:val="00150D20"/>
    <w:rsid w:val="00271D16"/>
    <w:rsid w:val="002D4566"/>
    <w:rsid w:val="0031535D"/>
    <w:rsid w:val="00363197"/>
    <w:rsid w:val="003A58F7"/>
    <w:rsid w:val="00412315"/>
    <w:rsid w:val="00471194"/>
    <w:rsid w:val="004A0444"/>
    <w:rsid w:val="00523008"/>
    <w:rsid w:val="0058341B"/>
    <w:rsid w:val="005B12C2"/>
    <w:rsid w:val="00611A89"/>
    <w:rsid w:val="006241A4"/>
    <w:rsid w:val="00666212"/>
    <w:rsid w:val="006B6460"/>
    <w:rsid w:val="006C0B77"/>
    <w:rsid w:val="006F1724"/>
    <w:rsid w:val="00785E45"/>
    <w:rsid w:val="007A0E58"/>
    <w:rsid w:val="008242FF"/>
    <w:rsid w:val="00870751"/>
    <w:rsid w:val="008B6CC7"/>
    <w:rsid w:val="008E2402"/>
    <w:rsid w:val="00922C48"/>
    <w:rsid w:val="0095328D"/>
    <w:rsid w:val="009A6500"/>
    <w:rsid w:val="009B6B73"/>
    <w:rsid w:val="00A17298"/>
    <w:rsid w:val="00A3600F"/>
    <w:rsid w:val="00AA6B57"/>
    <w:rsid w:val="00AB2356"/>
    <w:rsid w:val="00AC274C"/>
    <w:rsid w:val="00B86ADE"/>
    <w:rsid w:val="00B915B7"/>
    <w:rsid w:val="00B971FC"/>
    <w:rsid w:val="00BB7D09"/>
    <w:rsid w:val="00C37796"/>
    <w:rsid w:val="00C472D3"/>
    <w:rsid w:val="00C81F9A"/>
    <w:rsid w:val="00C8751B"/>
    <w:rsid w:val="00CB2C5E"/>
    <w:rsid w:val="00CB4F56"/>
    <w:rsid w:val="00D37E49"/>
    <w:rsid w:val="00D94698"/>
    <w:rsid w:val="00DD5CEF"/>
    <w:rsid w:val="00DE6A60"/>
    <w:rsid w:val="00E26973"/>
    <w:rsid w:val="00EA59DF"/>
    <w:rsid w:val="00EE4070"/>
    <w:rsid w:val="00F066D5"/>
    <w:rsid w:val="00F12C76"/>
    <w:rsid w:val="00F12FCC"/>
    <w:rsid w:val="00F3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9A657"/>
  <w15:docId w15:val="{BF3B526B-E1C4-4D3B-B8A3-9F1FEB4F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72D3"/>
    <w:pPr>
      <w:spacing w:before="100" w:beforeAutospacing="1" w:after="100" w:afterAutospacing="1"/>
    </w:pPr>
    <w:rPr>
      <w:rFonts w:eastAsia="Calibri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DD5CEF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9B6B73"/>
    <w:rPr>
      <w:b/>
      <w:bCs/>
    </w:rPr>
  </w:style>
  <w:style w:type="paragraph" w:styleId="a6">
    <w:name w:val="No Spacing"/>
    <w:link w:val="a7"/>
    <w:uiPriority w:val="1"/>
    <w:qFormat/>
    <w:rsid w:val="00AA6B57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AA6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Professional</cp:lastModifiedBy>
  <cp:revision>2</cp:revision>
  <dcterms:created xsi:type="dcterms:W3CDTF">2025-02-17T13:49:00Z</dcterms:created>
  <dcterms:modified xsi:type="dcterms:W3CDTF">2025-02-17T13:49:00Z</dcterms:modified>
</cp:coreProperties>
</file>